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7596" w14:textId="1F1C5724" w:rsidR="009E75C9" w:rsidRPr="000877B3" w:rsidRDefault="009E75C9" w:rsidP="009E75C9">
      <w:pPr>
        <w:spacing w:before="100" w:beforeAutospacing="1" w:after="100" w:afterAutospacing="1"/>
        <w:rPr>
          <w:rFonts w:ascii="Times New Roman" w:eastAsia="Times New Roman" w:hAnsi="Times New Roman" w:cs="Times New Roman"/>
          <w:sz w:val="32"/>
          <w:szCs w:val="32"/>
          <w:lang w:eastAsia="en-GB"/>
        </w:rPr>
      </w:pPr>
      <w:r w:rsidRPr="000877B3">
        <w:rPr>
          <w:rFonts w:ascii="Calibri" w:eastAsia="Times New Roman" w:hAnsi="Calibri" w:cs="Times New Roman"/>
          <w:b/>
          <w:bCs/>
          <w:sz w:val="40"/>
          <w:szCs w:val="40"/>
          <w:lang w:eastAsia="en-GB"/>
        </w:rPr>
        <w:t xml:space="preserve">CLIENT AGREEMENT – ONLINE ASSESSMENT </w:t>
      </w:r>
    </w:p>
    <w:p w14:paraId="6560C1FE" w14:textId="77777777" w:rsidR="00A04448" w:rsidRPr="000877B3" w:rsidRDefault="009E75C9" w:rsidP="00A04448">
      <w:pPr>
        <w:spacing w:before="100" w:beforeAutospacing="1" w:after="100" w:afterAutospacing="1"/>
        <w:rPr>
          <w:rFonts w:ascii="Times New Roman" w:eastAsia="Times New Roman" w:hAnsi="Times New Roman" w:cs="Times New Roman"/>
          <w:sz w:val="32"/>
          <w:szCs w:val="32"/>
          <w:lang w:eastAsia="en-GB"/>
        </w:rPr>
      </w:pPr>
      <w:r w:rsidRPr="000877B3">
        <w:rPr>
          <w:rFonts w:ascii="Calibri" w:eastAsia="Times New Roman" w:hAnsi="Calibri" w:cs="Times New Roman"/>
          <w:sz w:val="30"/>
          <w:szCs w:val="30"/>
          <w:lang w:eastAsia="en-GB"/>
        </w:rPr>
        <w:t xml:space="preserve">Face-to-face assessments are not always possible for a number of reasons, which can include the need for physical distancing due to the Covid-19 pandemic and/or travel difficulties due to residence, work or study in remote geographical locations. </w:t>
      </w:r>
      <w:r w:rsidR="00A04448" w:rsidRPr="000877B3">
        <w:rPr>
          <w:rFonts w:ascii="Calibri" w:eastAsia="Times New Roman" w:hAnsi="Calibri" w:cs="Times New Roman"/>
          <w:sz w:val="30"/>
          <w:szCs w:val="30"/>
          <w:lang w:eastAsia="en-GB"/>
        </w:rPr>
        <w:t xml:space="preserve">An online diagnostic assessment is currently being accepted by universities and by the Student Loans Company for applications for the Disabled Students’ Allowance (DSA). </w:t>
      </w:r>
    </w:p>
    <w:p w14:paraId="305FE279" w14:textId="77777777" w:rsidR="009E75C9" w:rsidRPr="000877B3" w:rsidRDefault="009E75C9" w:rsidP="009E75C9">
      <w:pPr>
        <w:spacing w:before="100" w:beforeAutospacing="1" w:after="100" w:afterAutospacing="1"/>
        <w:rPr>
          <w:rFonts w:ascii="Times New Roman" w:eastAsia="Times New Roman" w:hAnsi="Times New Roman" w:cs="Times New Roman"/>
          <w:sz w:val="32"/>
          <w:szCs w:val="32"/>
          <w:lang w:eastAsia="en-GB"/>
        </w:rPr>
      </w:pPr>
      <w:r w:rsidRPr="000877B3">
        <w:rPr>
          <w:rFonts w:ascii="Calibri" w:eastAsia="Times New Roman" w:hAnsi="Calibri" w:cs="Times New Roman"/>
          <w:sz w:val="30"/>
          <w:szCs w:val="30"/>
          <w:lang w:eastAsia="en-GB"/>
        </w:rPr>
        <w:t xml:space="preserve">Be reassured that your child will meet, via remote online platform, a highly trained and experienced assessor who will explain everything carefully and answer any questions you and your child have. </w:t>
      </w:r>
    </w:p>
    <w:p w14:paraId="697FF6EC" w14:textId="26749C00" w:rsidR="009E75C9" w:rsidRPr="000877B3" w:rsidRDefault="009E75C9" w:rsidP="009E75C9">
      <w:pPr>
        <w:spacing w:before="100" w:beforeAutospacing="1" w:after="100" w:afterAutospacing="1"/>
        <w:rPr>
          <w:rFonts w:ascii="Times New Roman" w:eastAsia="Times New Roman" w:hAnsi="Times New Roman" w:cs="Times New Roman"/>
          <w:sz w:val="32"/>
          <w:szCs w:val="32"/>
          <w:lang w:eastAsia="en-GB"/>
        </w:rPr>
      </w:pPr>
      <w:r w:rsidRPr="000877B3">
        <w:rPr>
          <w:rFonts w:ascii="Calibri" w:eastAsia="Times New Roman" w:hAnsi="Calibri" w:cs="Times New Roman"/>
          <w:sz w:val="30"/>
          <w:szCs w:val="30"/>
          <w:lang w:eastAsia="en-GB"/>
        </w:rPr>
        <w:t xml:space="preserve">By </w:t>
      </w:r>
      <w:r w:rsidR="003A48B3" w:rsidRPr="000877B3">
        <w:rPr>
          <w:rFonts w:ascii="Calibri" w:eastAsia="Times New Roman" w:hAnsi="Calibri" w:cs="Times New Roman"/>
          <w:sz w:val="30"/>
          <w:szCs w:val="30"/>
          <w:lang w:eastAsia="en-GB"/>
        </w:rPr>
        <w:t>using our services</w:t>
      </w:r>
      <w:r w:rsidRPr="000877B3">
        <w:rPr>
          <w:rFonts w:ascii="Calibri" w:eastAsia="Times New Roman" w:hAnsi="Calibri" w:cs="Times New Roman"/>
          <w:sz w:val="30"/>
          <w:szCs w:val="30"/>
          <w:lang w:eastAsia="en-GB"/>
        </w:rPr>
        <w:t xml:space="preserve">, you agree to the following statements and requirements: </w:t>
      </w:r>
    </w:p>
    <w:p w14:paraId="6D30BA10" w14:textId="5248884E" w:rsidR="009E75C9" w:rsidRPr="000877B3" w:rsidRDefault="00C00E3C" w:rsidP="009E75C9">
      <w:pPr>
        <w:numPr>
          <w:ilvl w:val="0"/>
          <w:numId w:val="1"/>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The assessment will take place using</w:t>
      </w:r>
      <w:r w:rsidR="009E75C9" w:rsidRPr="000877B3">
        <w:rPr>
          <w:rFonts w:ascii="Calibri" w:eastAsia="Times New Roman" w:hAnsi="Calibri" w:cs="Times New Roman"/>
          <w:sz w:val="30"/>
          <w:szCs w:val="30"/>
          <w:lang w:eastAsia="en-GB"/>
        </w:rPr>
        <w:t xml:space="preserve"> a large tablet, laptop or desktop computer with a strong WIFI signal. (Smaller tablets, iPad minis and phones are not acceptable for the testing element of these remote sessions, although it will be useful to have a smartphone to hand). </w:t>
      </w:r>
    </w:p>
    <w:p w14:paraId="015EDB19" w14:textId="77777777" w:rsidR="009E75C9" w:rsidRPr="000877B3" w:rsidRDefault="009E75C9" w:rsidP="009E75C9">
      <w:pPr>
        <w:numPr>
          <w:ilvl w:val="0"/>
          <w:numId w:val="1"/>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 xml:space="preserve">The large tablet, laptop or desktop computer must have suitable microphone, camera and speaker/headphone facilities. </w:t>
      </w:r>
    </w:p>
    <w:p w14:paraId="30FD406D" w14:textId="77777777" w:rsidR="00881B34" w:rsidRPr="000877B3" w:rsidRDefault="009E75C9" w:rsidP="00FF1424">
      <w:pPr>
        <w:numPr>
          <w:ilvl w:val="0"/>
          <w:numId w:val="3"/>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 xml:space="preserve">The online diagnostic assessment will be completed by a specialist assessor using the Zoom. </w:t>
      </w:r>
      <w:r w:rsidR="00C00E3C" w:rsidRPr="000877B3">
        <w:rPr>
          <w:rFonts w:ascii="Calibri" w:eastAsia="Times New Roman" w:hAnsi="Calibri" w:cs="Times New Roman"/>
          <w:sz w:val="30"/>
          <w:szCs w:val="30"/>
          <w:lang w:eastAsia="en-GB"/>
        </w:rPr>
        <w:t>T</w:t>
      </w:r>
      <w:r w:rsidRPr="000877B3">
        <w:rPr>
          <w:rFonts w:ascii="Calibri" w:eastAsia="Times New Roman" w:hAnsi="Calibri" w:cs="Times New Roman"/>
          <w:sz w:val="30"/>
          <w:szCs w:val="30"/>
          <w:lang w:eastAsia="en-GB"/>
        </w:rPr>
        <w:t xml:space="preserve">he device and hardware </w:t>
      </w:r>
      <w:r w:rsidR="00881B34" w:rsidRPr="000877B3">
        <w:rPr>
          <w:rFonts w:ascii="Calibri" w:eastAsia="Times New Roman" w:hAnsi="Calibri" w:cs="Times New Roman"/>
          <w:sz w:val="30"/>
          <w:szCs w:val="30"/>
          <w:lang w:eastAsia="en-GB"/>
        </w:rPr>
        <w:t xml:space="preserve">will be </w:t>
      </w:r>
      <w:r w:rsidRPr="000877B3">
        <w:rPr>
          <w:rFonts w:ascii="Calibri" w:eastAsia="Times New Roman" w:hAnsi="Calibri" w:cs="Times New Roman"/>
          <w:sz w:val="30"/>
          <w:szCs w:val="30"/>
          <w:lang w:eastAsia="en-GB"/>
        </w:rPr>
        <w:t xml:space="preserve">suitable and compatible with this platform prior to the remote session by downloading the software and trialling it ahead of the remote assessment. If either party has technical difficulties during the session, then they should immediately reconnect to the meeting via the same link sent on email to continue the session. The assessor’s mobile phone number will be provided in case there are difficulties reconnecting. </w:t>
      </w:r>
    </w:p>
    <w:p w14:paraId="242EE67F" w14:textId="77B05A47" w:rsidR="000877B3" w:rsidRPr="000877B3" w:rsidRDefault="00881B34" w:rsidP="000877B3">
      <w:pPr>
        <w:numPr>
          <w:ilvl w:val="0"/>
          <w:numId w:val="2"/>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If a child, a</w:t>
      </w:r>
      <w:r w:rsidR="009E75C9" w:rsidRPr="000877B3">
        <w:rPr>
          <w:rFonts w:ascii="Calibri" w:eastAsia="Times New Roman" w:hAnsi="Calibri" w:cs="Times New Roman"/>
          <w:sz w:val="30"/>
          <w:szCs w:val="30"/>
          <w:lang w:eastAsia="en-GB"/>
        </w:rPr>
        <w:t xml:space="preserve"> facilitator (</w:t>
      </w:r>
      <w:proofErr w:type="gramStart"/>
      <w:r w:rsidR="009E75C9" w:rsidRPr="000877B3">
        <w:rPr>
          <w:rFonts w:ascii="Calibri" w:eastAsia="Times New Roman" w:hAnsi="Calibri" w:cs="Times New Roman"/>
          <w:sz w:val="30"/>
          <w:szCs w:val="30"/>
          <w:lang w:eastAsia="en-GB"/>
        </w:rPr>
        <w:t>e.g.</w:t>
      </w:r>
      <w:proofErr w:type="gramEnd"/>
      <w:r w:rsidR="009E75C9" w:rsidRPr="000877B3">
        <w:rPr>
          <w:rFonts w:ascii="Calibri" w:eastAsia="Times New Roman" w:hAnsi="Calibri" w:cs="Times New Roman"/>
          <w:sz w:val="30"/>
          <w:szCs w:val="30"/>
          <w:lang w:eastAsia="en-GB"/>
        </w:rPr>
        <w:t xml:space="preserve"> parent, carer, teacher) will need to be present, either in the same room or nearby and contactable at any point by either assessor or child for the entire assessment session. The level of facilitator involvement in the session will depend on the age and preference of all parties involved, including the child, </w:t>
      </w:r>
      <w:r w:rsidR="009E75C9" w:rsidRPr="000877B3">
        <w:rPr>
          <w:rFonts w:ascii="Calibri" w:eastAsia="Times New Roman" w:hAnsi="Calibri" w:cs="Times New Roman"/>
          <w:sz w:val="30"/>
          <w:szCs w:val="30"/>
          <w:lang w:eastAsia="en-GB"/>
        </w:rPr>
        <w:lastRenderedPageBreak/>
        <w:t xml:space="preserve">but a separate, prior training and preparation session will be necessary to brief the facilitator for their role. </w:t>
      </w:r>
      <w:r w:rsidR="00C86C41" w:rsidRPr="000877B3">
        <w:rPr>
          <w:rFonts w:ascii="Calibri" w:eastAsia="Times New Roman" w:hAnsi="Calibri" w:cs="Times New Roman"/>
          <w:sz w:val="30"/>
          <w:szCs w:val="30"/>
          <w:lang w:eastAsia="en-GB"/>
        </w:rPr>
        <w:t xml:space="preserve">The room provided for the online remote assessment session must be quiet and the facilitator will need to arrange for the session to not be interrupted. </w:t>
      </w:r>
    </w:p>
    <w:p w14:paraId="4E4FFABB" w14:textId="5D3383B8" w:rsidR="000877B3" w:rsidRPr="000877B3" w:rsidRDefault="000877B3" w:rsidP="000877B3">
      <w:pPr>
        <w:numPr>
          <w:ilvl w:val="0"/>
          <w:numId w:val="2"/>
        </w:numPr>
        <w:spacing w:before="100" w:beforeAutospacing="1" w:after="100" w:afterAutospacing="1"/>
        <w:rPr>
          <w:rFonts w:ascii="SymbolMT" w:eastAsia="Times New Roman" w:hAnsi="SymbolMT" w:cs="Times New Roman"/>
          <w:sz w:val="30"/>
          <w:szCs w:val="30"/>
          <w:lang w:eastAsia="en-GB"/>
        </w:rPr>
      </w:pPr>
      <w:r>
        <w:rPr>
          <w:rFonts w:ascii="Calibri" w:eastAsia="Times New Roman" w:hAnsi="Calibri" w:cs="Calibri"/>
          <w:sz w:val="30"/>
          <w:szCs w:val="30"/>
          <w:lang w:eastAsia="en-GB"/>
        </w:rPr>
        <w:t>The parent or legal guardian must give us written permission before any assessments can be conducted.</w:t>
      </w:r>
    </w:p>
    <w:p w14:paraId="7EFCC731" w14:textId="62134E40" w:rsidR="00C86C41" w:rsidRPr="000877B3" w:rsidRDefault="00881B34" w:rsidP="00DD1123">
      <w:pPr>
        <w:numPr>
          <w:ilvl w:val="0"/>
          <w:numId w:val="2"/>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If an adult you must be alone, in a quiet room, during the remote assessment and arrange not be interrupted. However, if necessary, you may ask a facilitator to be present in a nearby location ready to support you with any technical aspects of the remote assessment session you may need help with. The name of the facilitator must be supplied in advance of the session. They will need to be available at a time agreed prior to the assessment session for a discussion with the assessor and yourself regarding their role.</w:t>
      </w:r>
    </w:p>
    <w:p w14:paraId="61D9DD50" w14:textId="0199A933" w:rsidR="00C86C41" w:rsidRPr="000877B3" w:rsidRDefault="009E75C9" w:rsidP="00E87D10">
      <w:pPr>
        <w:numPr>
          <w:ilvl w:val="0"/>
          <w:numId w:val="2"/>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Unless instructed by the assessor, both the child and the facilitator must put away and turn off other smart devices such as a mobile phone or tablet during the assessment. At the end of the session, the facilitator or the child may be required to use a smartphone to take photos of written work, which will then be immediately emailed to me/your assessor. Once these are safely received, the facilitator or child</w:t>
      </w:r>
      <w:r w:rsidR="00C86C41" w:rsidRPr="000877B3">
        <w:rPr>
          <w:rFonts w:ascii="Calibri" w:eastAsia="Times New Roman" w:hAnsi="Calibri" w:cs="Times New Roman"/>
          <w:sz w:val="30"/>
          <w:szCs w:val="30"/>
          <w:lang w:eastAsia="en-GB"/>
        </w:rPr>
        <w:t>/adult</w:t>
      </w:r>
      <w:r w:rsidRPr="000877B3">
        <w:rPr>
          <w:rFonts w:ascii="Calibri" w:eastAsia="Times New Roman" w:hAnsi="Calibri" w:cs="Times New Roman"/>
          <w:sz w:val="30"/>
          <w:szCs w:val="30"/>
          <w:lang w:eastAsia="en-GB"/>
        </w:rPr>
        <w:t xml:space="preserve"> will be asked to delete these photographs, on camera, </w:t>
      </w:r>
      <w:r w:rsidR="00C86C41" w:rsidRPr="000877B3">
        <w:rPr>
          <w:rFonts w:ascii="Calibri" w:eastAsia="Times New Roman" w:hAnsi="Calibri" w:cs="Times New Roman"/>
          <w:sz w:val="30"/>
          <w:szCs w:val="30"/>
          <w:lang w:eastAsia="en-GB"/>
        </w:rPr>
        <w:t>in front of the assessor</w:t>
      </w:r>
    </w:p>
    <w:p w14:paraId="1D0AD7BA" w14:textId="3FC6E81C" w:rsidR="009E75C9" w:rsidRPr="000877B3" w:rsidRDefault="009E75C9" w:rsidP="002B6705">
      <w:pPr>
        <w:numPr>
          <w:ilvl w:val="0"/>
          <w:numId w:val="2"/>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All assessment content must remain confidential and must not be shared by the facilitator</w:t>
      </w:r>
      <w:r w:rsidR="00C86C41" w:rsidRPr="000877B3">
        <w:rPr>
          <w:rFonts w:ascii="Calibri" w:eastAsia="Times New Roman" w:hAnsi="Calibri" w:cs="Times New Roman"/>
          <w:sz w:val="30"/>
          <w:szCs w:val="30"/>
          <w:lang w:eastAsia="en-GB"/>
        </w:rPr>
        <w:t>/child/adult</w:t>
      </w:r>
      <w:r w:rsidRPr="000877B3">
        <w:rPr>
          <w:rFonts w:ascii="Calibri" w:eastAsia="Times New Roman" w:hAnsi="Calibri" w:cs="Times New Roman"/>
          <w:sz w:val="30"/>
          <w:szCs w:val="30"/>
          <w:lang w:eastAsia="en-GB"/>
        </w:rPr>
        <w:t xml:space="preserve"> with anyone else. If assessment materials need to be posted to you prior to a remote assessment session, the facilitator</w:t>
      </w:r>
      <w:r w:rsidR="00C86C41" w:rsidRPr="000877B3">
        <w:rPr>
          <w:rFonts w:ascii="Calibri" w:eastAsia="Times New Roman" w:hAnsi="Calibri" w:cs="Times New Roman"/>
          <w:sz w:val="30"/>
          <w:szCs w:val="30"/>
          <w:lang w:eastAsia="en-GB"/>
        </w:rPr>
        <w:t>/</w:t>
      </w:r>
      <w:r w:rsidRPr="000877B3">
        <w:rPr>
          <w:rFonts w:ascii="Calibri" w:eastAsia="Times New Roman" w:hAnsi="Calibri" w:cs="Times New Roman"/>
          <w:sz w:val="30"/>
          <w:szCs w:val="30"/>
          <w:lang w:eastAsia="en-GB"/>
        </w:rPr>
        <w:t>child</w:t>
      </w:r>
      <w:r w:rsidR="00C86C41" w:rsidRPr="000877B3">
        <w:rPr>
          <w:rFonts w:ascii="Calibri" w:eastAsia="Times New Roman" w:hAnsi="Calibri" w:cs="Times New Roman"/>
          <w:sz w:val="30"/>
          <w:szCs w:val="30"/>
          <w:lang w:eastAsia="en-GB"/>
        </w:rPr>
        <w:t>/adult</w:t>
      </w:r>
      <w:r w:rsidRPr="000877B3">
        <w:rPr>
          <w:rFonts w:ascii="Calibri" w:eastAsia="Times New Roman" w:hAnsi="Calibri" w:cs="Times New Roman"/>
          <w:sz w:val="30"/>
          <w:szCs w:val="30"/>
          <w:lang w:eastAsia="en-GB"/>
        </w:rPr>
        <w:t xml:space="preserve"> must not open the envelopes until in the assessment session in view of the assessor. </w:t>
      </w:r>
      <w:r w:rsidR="00C86C41" w:rsidRPr="000877B3">
        <w:rPr>
          <w:rFonts w:ascii="Calibri" w:eastAsia="Times New Roman" w:hAnsi="Calibri" w:cs="Times New Roman"/>
          <w:sz w:val="30"/>
          <w:szCs w:val="30"/>
          <w:lang w:eastAsia="en-GB"/>
        </w:rPr>
        <w:t xml:space="preserve">The materials must be posted </w:t>
      </w:r>
      <w:r w:rsidRPr="000877B3">
        <w:rPr>
          <w:rFonts w:ascii="Calibri" w:eastAsia="Times New Roman" w:hAnsi="Calibri" w:cs="Times New Roman"/>
          <w:sz w:val="30"/>
          <w:szCs w:val="30"/>
          <w:lang w:eastAsia="en-GB"/>
        </w:rPr>
        <w:t xml:space="preserve">back to the assessor as soon as possible following the assessment. If assessment session is cancelled and not re-booked for a later date, any materials </w:t>
      </w:r>
      <w:r w:rsidR="00C86C41" w:rsidRPr="000877B3">
        <w:rPr>
          <w:rFonts w:ascii="Calibri" w:eastAsia="Times New Roman" w:hAnsi="Calibri" w:cs="Times New Roman"/>
          <w:sz w:val="30"/>
          <w:szCs w:val="30"/>
          <w:lang w:eastAsia="en-GB"/>
        </w:rPr>
        <w:t xml:space="preserve">must be </w:t>
      </w:r>
      <w:r w:rsidRPr="000877B3">
        <w:rPr>
          <w:rFonts w:ascii="Calibri" w:eastAsia="Times New Roman" w:hAnsi="Calibri" w:cs="Times New Roman"/>
          <w:sz w:val="30"/>
          <w:szCs w:val="30"/>
          <w:lang w:eastAsia="en-GB"/>
        </w:rPr>
        <w:t xml:space="preserve">posted </w:t>
      </w:r>
      <w:r w:rsidR="00C86C41" w:rsidRPr="000877B3">
        <w:rPr>
          <w:rFonts w:ascii="Calibri" w:eastAsia="Times New Roman" w:hAnsi="Calibri" w:cs="Times New Roman"/>
          <w:sz w:val="30"/>
          <w:szCs w:val="30"/>
          <w:lang w:eastAsia="en-GB"/>
        </w:rPr>
        <w:t>back to the assessor.</w:t>
      </w:r>
    </w:p>
    <w:p w14:paraId="4402BE3B" w14:textId="77777777" w:rsidR="009E75C9" w:rsidRPr="000877B3" w:rsidRDefault="009E75C9" w:rsidP="009E75C9">
      <w:pPr>
        <w:numPr>
          <w:ilvl w:val="0"/>
          <w:numId w:val="2"/>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 xml:space="preserve">The remote session should not be recorded nor any screenshots or photos of the testing materials or the assessor taken. </w:t>
      </w:r>
    </w:p>
    <w:p w14:paraId="3848B819" w14:textId="3A1EA128" w:rsidR="009E75C9" w:rsidRPr="000877B3" w:rsidRDefault="00D753EF" w:rsidP="009E75C9">
      <w:pPr>
        <w:numPr>
          <w:ilvl w:val="0"/>
          <w:numId w:val="2"/>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A</w:t>
      </w:r>
      <w:r w:rsidR="009E75C9" w:rsidRPr="000877B3">
        <w:rPr>
          <w:rFonts w:ascii="Calibri" w:eastAsia="Times New Roman" w:hAnsi="Calibri" w:cs="Times New Roman"/>
          <w:sz w:val="30"/>
          <w:szCs w:val="30"/>
          <w:lang w:eastAsia="en-GB"/>
        </w:rPr>
        <w:t xml:space="preserve"> pad of lined paper and pens </w:t>
      </w:r>
      <w:r w:rsidRPr="000877B3">
        <w:rPr>
          <w:rFonts w:ascii="Calibri" w:eastAsia="Times New Roman" w:hAnsi="Calibri" w:cs="Times New Roman"/>
          <w:sz w:val="30"/>
          <w:szCs w:val="30"/>
          <w:lang w:eastAsia="en-GB"/>
        </w:rPr>
        <w:t xml:space="preserve">should be made </w:t>
      </w:r>
      <w:r w:rsidR="009E75C9" w:rsidRPr="000877B3">
        <w:rPr>
          <w:rFonts w:ascii="Calibri" w:eastAsia="Times New Roman" w:hAnsi="Calibri" w:cs="Times New Roman"/>
          <w:sz w:val="30"/>
          <w:szCs w:val="30"/>
          <w:lang w:eastAsia="en-GB"/>
        </w:rPr>
        <w:t xml:space="preserve">available during the assessment. </w:t>
      </w:r>
    </w:p>
    <w:p w14:paraId="58CB68AE" w14:textId="23ED5D91" w:rsidR="009E75C9" w:rsidRPr="000877B3" w:rsidRDefault="00D753EF" w:rsidP="009E75C9">
      <w:pPr>
        <w:numPr>
          <w:ilvl w:val="0"/>
          <w:numId w:val="2"/>
        </w:numPr>
        <w:spacing w:before="100" w:beforeAutospacing="1" w:after="100" w:afterAutospacing="1"/>
        <w:rPr>
          <w:rFonts w:ascii="SymbolMT" w:eastAsia="Times New Roman" w:hAnsi="SymbolMT" w:cs="Times New Roman"/>
          <w:sz w:val="30"/>
          <w:szCs w:val="30"/>
          <w:lang w:eastAsia="en-GB"/>
        </w:rPr>
      </w:pPr>
      <w:r w:rsidRPr="000877B3">
        <w:rPr>
          <w:rFonts w:ascii="Calibri" w:eastAsia="Times New Roman" w:hAnsi="Calibri" w:cs="Times New Roman"/>
          <w:sz w:val="30"/>
          <w:szCs w:val="30"/>
          <w:lang w:eastAsia="en-GB"/>
        </w:rPr>
        <w:t xml:space="preserve">Any glasses </w:t>
      </w:r>
      <w:r w:rsidR="009E75C9" w:rsidRPr="000877B3">
        <w:rPr>
          <w:rFonts w:ascii="Calibri" w:eastAsia="Times New Roman" w:hAnsi="Calibri" w:cs="Times New Roman"/>
          <w:sz w:val="30"/>
          <w:szCs w:val="30"/>
          <w:lang w:eastAsia="en-GB"/>
        </w:rPr>
        <w:t>for computer screens and reading</w:t>
      </w:r>
      <w:r w:rsidRPr="000877B3">
        <w:rPr>
          <w:rFonts w:ascii="Calibri" w:eastAsia="Times New Roman" w:hAnsi="Calibri" w:cs="Times New Roman"/>
          <w:sz w:val="30"/>
          <w:szCs w:val="30"/>
          <w:lang w:eastAsia="en-GB"/>
        </w:rPr>
        <w:t xml:space="preserve"> should be worn </w:t>
      </w:r>
      <w:r w:rsidR="009E75C9" w:rsidRPr="000877B3">
        <w:rPr>
          <w:rFonts w:ascii="Calibri" w:eastAsia="Times New Roman" w:hAnsi="Calibri" w:cs="Times New Roman"/>
          <w:sz w:val="30"/>
          <w:szCs w:val="30"/>
          <w:lang w:eastAsia="en-GB"/>
        </w:rPr>
        <w:t xml:space="preserve">during the assessment. </w:t>
      </w:r>
      <w:r w:rsidRPr="000877B3">
        <w:rPr>
          <w:rFonts w:ascii="Calibri" w:eastAsia="Times New Roman" w:hAnsi="Calibri" w:cs="Times New Roman"/>
          <w:sz w:val="30"/>
          <w:szCs w:val="30"/>
          <w:lang w:eastAsia="en-GB"/>
        </w:rPr>
        <w:t xml:space="preserve"> Any hearing aids usually worn should be </w:t>
      </w:r>
      <w:r w:rsidRPr="000877B3">
        <w:rPr>
          <w:rFonts w:ascii="Calibri" w:eastAsia="Times New Roman" w:hAnsi="Calibri" w:cs="Times New Roman"/>
          <w:sz w:val="30"/>
          <w:szCs w:val="30"/>
          <w:lang w:eastAsia="en-GB"/>
        </w:rPr>
        <w:lastRenderedPageBreak/>
        <w:t xml:space="preserve">worn for the assessment. Any coloured </w:t>
      </w:r>
      <w:r w:rsidR="009E75C9" w:rsidRPr="000877B3">
        <w:rPr>
          <w:rFonts w:ascii="Calibri" w:eastAsia="Times New Roman" w:hAnsi="Calibri" w:cs="Times New Roman"/>
          <w:sz w:val="30"/>
          <w:szCs w:val="30"/>
          <w:lang w:eastAsia="en-GB"/>
        </w:rPr>
        <w:t xml:space="preserve">overlay or </w:t>
      </w:r>
      <w:r w:rsidRPr="000877B3">
        <w:rPr>
          <w:rFonts w:ascii="Calibri" w:eastAsia="Times New Roman" w:hAnsi="Calibri" w:cs="Times New Roman"/>
          <w:sz w:val="30"/>
          <w:szCs w:val="30"/>
          <w:lang w:eastAsia="en-GB"/>
        </w:rPr>
        <w:t xml:space="preserve">other reasonable adjustments should be discussed before the </w:t>
      </w:r>
      <w:r w:rsidR="009E75C9" w:rsidRPr="000877B3">
        <w:rPr>
          <w:rFonts w:ascii="Calibri" w:eastAsia="Times New Roman" w:hAnsi="Calibri" w:cs="Times New Roman"/>
          <w:sz w:val="30"/>
          <w:szCs w:val="30"/>
          <w:lang w:eastAsia="en-GB"/>
        </w:rPr>
        <w:t xml:space="preserve">assessment. </w:t>
      </w:r>
    </w:p>
    <w:p w14:paraId="684C2C33" w14:textId="09603E2A" w:rsidR="009E75C9" w:rsidRPr="000877B3" w:rsidRDefault="007807B0" w:rsidP="003A48B3">
      <w:pPr>
        <w:pStyle w:val="ListParagraph"/>
        <w:spacing w:before="100" w:beforeAutospacing="1" w:after="100" w:afterAutospacing="1"/>
        <w:rPr>
          <w:rFonts w:ascii="Calibri" w:eastAsia="Times New Roman" w:hAnsi="Calibri" w:cs="Times New Roman"/>
          <w:b/>
          <w:bCs/>
          <w:sz w:val="30"/>
          <w:szCs w:val="30"/>
          <w:lang w:eastAsia="en-GB"/>
        </w:rPr>
      </w:pPr>
      <w:r w:rsidRPr="000877B3">
        <w:rPr>
          <w:rFonts w:eastAsia="Times New Roman" w:cs="Times New Roman"/>
          <w:b/>
          <w:bCs/>
          <w:sz w:val="36"/>
          <w:szCs w:val="36"/>
          <w:lang w:eastAsia="en-GB"/>
        </w:rPr>
        <w:t xml:space="preserve">Please note that all zoom sessions will be recorded by </w:t>
      </w:r>
      <w:r w:rsidR="00D753EF" w:rsidRPr="000877B3">
        <w:rPr>
          <w:rFonts w:eastAsia="Times New Roman" w:cs="Times New Roman"/>
          <w:b/>
          <w:bCs/>
          <w:sz w:val="36"/>
          <w:szCs w:val="36"/>
          <w:lang w:eastAsia="en-GB"/>
        </w:rPr>
        <w:t>the assessor</w:t>
      </w:r>
      <w:r w:rsidRPr="000877B3">
        <w:rPr>
          <w:rFonts w:eastAsia="Times New Roman" w:cs="Times New Roman"/>
          <w:b/>
          <w:bCs/>
          <w:sz w:val="36"/>
          <w:szCs w:val="36"/>
          <w:lang w:eastAsia="en-GB"/>
        </w:rPr>
        <w:t xml:space="preserve"> to enable quantitative and qualitative data to be analysed. </w:t>
      </w:r>
      <w:r w:rsidRPr="000877B3">
        <w:rPr>
          <w:rFonts w:eastAsia="Times New Roman" w:cstheme="majorHAnsi"/>
          <w:b/>
          <w:bCs/>
          <w:sz w:val="36"/>
          <w:szCs w:val="36"/>
          <w:lang w:eastAsia="en-GB"/>
        </w:rPr>
        <w:t>Dyslexia Test Centre staff and associates have access to your information in order to provide services to yourself</w:t>
      </w:r>
      <w:r w:rsidRPr="000877B3">
        <w:rPr>
          <w:rFonts w:eastAsia="Times New Roman" w:cs="Times New Roman"/>
          <w:b/>
          <w:bCs/>
          <w:sz w:val="36"/>
          <w:szCs w:val="36"/>
          <w:lang w:eastAsia="en-GB"/>
        </w:rPr>
        <w:t>.  The report is private and confidential; your personal information will not be shared with third parties without your explicit consent. A digitally signed password encrypted electronic copy will be sent securely via your personal email so that you can decide how, and with whom, and in what format this report will be shared further. By signing below, you consent to this. All recordings will be deleted as soon as all reports have been completed</w:t>
      </w:r>
      <w:r w:rsidR="00D17B5A" w:rsidRPr="000877B3">
        <w:rPr>
          <w:rFonts w:eastAsia="Times New Roman" w:cs="Times New Roman"/>
          <w:b/>
          <w:bCs/>
          <w:sz w:val="36"/>
          <w:szCs w:val="36"/>
          <w:lang w:eastAsia="en-GB"/>
        </w:rPr>
        <w:t>.</w:t>
      </w:r>
    </w:p>
    <w:sectPr w:rsidR="009E75C9" w:rsidRPr="00087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5262"/>
    <w:multiLevelType w:val="multilevel"/>
    <w:tmpl w:val="2FE4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B37FEA"/>
    <w:multiLevelType w:val="multilevel"/>
    <w:tmpl w:val="2FE4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97C27"/>
    <w:multiLevelType w:val="multilevel"/>
    <w:tmpl w:val="2FE4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888114">
    <w:abstractNumId w:val="0"/>
  </w:num>
  <w:num w:numId="2" w16cid:durableId="299576110">
    <w:abstractNumId w:val="2"/>
  </w:num>
  <w:num w:numId="3" w16cid:durableId="9399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C9"/>
    <w:rsid w:val="000647F3"/>
    <w:rsid w:val="000877B3"/>
    <w:rsid w:val="002B262E"/>
    <w:rsid w:val="003A48B3"/>
    <w:rsid w:val="00557396"/>
    <w:rsid w:val="005A7764"/>
    <w:rsid w:val="007807B0"/>
    <w:rsid w:val="00881B34"/>
    <w:rsid w:val="009E75C9"/>
    <w:rsid w:val="00A04448"/>
    <w:rsid w:val="00C00E3C"/>
    <w:rsid w:val="00C86C41"/>
    <w:rsid w:val="00D17B5A"/>
    <w:rsid w:val="00D75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73DE"/>
  <w15:chartTrackingRefBased/>
  <w15:docId w15:val="{2F1AA20C-5E7D-2A47-935E-079E5E2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5C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E7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95444">
      <w:bodyDiv w:val="1"/>
      <w:marLeft w:val="0"/>
      <w:marRight w:val="0"/>
      <w:marTop w:val="0"/>
      <w:marBottom w:val="0"/>
      <w:divBdr>
        <w:top w:val="none" w:sz="0" w:space="0" w:color="auto"/>
        <w:left w:val="none" w:sz="0" w:space="0" w:color="auto"/>
        <w:bottom w:val="none" w:sz="0" w:space="0" w:color="auto"/>
        <w:right w:val="none" w:sz="0" w:space="0" w:color="auto"/>
      </w:divBdr>
      <w:divsChild>
        <w:div w:id="12154437">
          <w:marLeft w:val="0"/>
          <w:marRight w:val="0"/>
          <w:marTop w:val="0"/>
          <w:marBottom w:val="0"/>
          <w:divBdr>
            <w:top w:val="none" w:sz="0" w:space="0" w:color="auto"/>
            <w:left w:val="none" w:sz="0" w:space="0" w:color="auto"/>
            <w:bottom w:val="none" w:sz="0" w:space="0" w:color="auto"/>
            <w:right w:val="none" w:sz="0" w:space="0" w:color="auto"/>
          </w:divBdr>
          <w:divsChild>
            <w:div w:id="112402685">
              <w:marLeft w:val="0"/>
              <w:marRight w:val="0"/>
              <w:marTop w:val="0"/>
              <w:marBottom w:val="0"/>
              <w:divBdr>
                <w:top w:val="none" w:sz="0" w:space="0" w:color="auto"/>
                <w:left w:val="none" w:sz="0" w:space="0" w:color="auto"/>
                <w:bottom w:val="none" w:sz="0" w:space="0" w:color="auto"/>
                <w:right w:val="none" w:sz="0" w:space="0" w:color="auto"/>
              </w:divBdr>
              <w:divsChild>
                <w:div w:id="1279532718">
                  <w:marLeft w:val="0"/>
                  <w:marRight w:val="0"/>
                  <w:marTop w:val="0"/>
                  <w:marBottom w:val="0"/>
                  <w:divBdr>
                    <w:top w:val="none" w:sz="0" w:space="0" w:color="auto"/>
                    <w:left w:val="none" w:sz="0" w:space="0" w:color="auto"/>
                    <w:bottom w:val="none" w:sz="0" w:space="0" w:color="auto"/>
                    <w:right w:val="none" w:sz="0" w:space="0" w:color="auto"/>
                  </w:divBdr>
                </w:div>
              </w:divsChild>
            </w:div>
            <w:div w:id="933057128">
              <w:marLeft w:val="0"/>
              <w:marRight w:val="0"/>
              <w:marTop w:val="0"/>
              <w:marBottom w:val="0"/>
              <w:divBdr>
                <w:top w:val="none" w:sz="0" w:space="0" w:color="auto"/>
                <w:left w:val="none" w:sz="0" w:space="0" w:color="auto"/>
                <w:bottom w:val="none" w:sz="0" w:space="0" w:color="auto"/>
                <w:right w:val="none" w:sz="0" w:space="0" w:color="auto"/>
              </w:divBdr>
              <w:divsChild>
                <w:div w:id="1681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4269">
          <w:marLeft w:val="0"/>
          <w:marRight w:val="0"/>
          <w:marTop w:val="0"/>
          <w:marBottom w:val="0"/>
          <w:divBdr>
            <w:top w:val="none" w:sz="0" w:space="0" w:color="auto"/>
            <w:left w:val="none" w:sz="0" w:space="0" w:color="auto"/>
            <w:bottom w:val="none" w:sz="0" w:space="0" w:color="auto"/>
            <w:right w:val="none" w:sz="0" w:space="0" w:color="auto"/>
          </w:divBdr>
          <w:divsChild>
            <w:div w:id="1433285658">
              <w:marLeft w:val="0"/>
              <w:marRight w:val="0"/>
              <w:marTop w:val="0"/>
              <w:marBottom w:val="0"/>
              <w:divBdr>
                <w:top w:val="none" w:sz="0" w:space="0" w:color="auto"/>
                <w:left w:val="none" w:sz="0" w:space="0" w:color="auto"/>
                <w:bottom w:val="none" w:sz="0" w:space="0" w:color="auto"/>
                <w:right w:val="none" w:sz="0" w:space="0" w:color="auto"/>
              </w:divBdr>
              <w:divsChild>
                <w:div w:id="12183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Oliver</dc:creator>
  <cp:keywords/>
  <dc:description/>
  <cp:lastModifiedBy>William Stoneham</cp:lastModifiedBy>
  <cp:revision>5</cp:revision>
  <dcterms:created xsi:type="dcterms:W3CDTF">2022-11-01T20:56:00Z</dcterms:created>
  <dcterms:modified xsi:type="dcterms:W3CDTF">2022-11-01T21:10:00Z</dcterms:modified>
</cp:coreProperties>
</file>